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156" w:rsidRDefault="00075156" w:rsidP="00075156">
      <w:pPr>
        <w:rPr>
          <w:snapToGrid w:val="0"/>
          <w:color w:val="000000"/>
          <w:sz w:val="22"/>
        </w:rPr>
      </w:pPr>
    </w:p>
    <w:p w:rsidR="00075156" w:rsidRPr="00AF43BF" w:rsidRDefault="00075156" w:rsidP="00075156">
      <w:pPr>
        <w:pStyle w:val="1"/>
        <w:ind w:firstLine="0"/>
        <w:jc w:val="center"/>
        <w:rPr>
          <w:rFonts w:ascii="Times New Roman" w:hAnsi="Times New Roman"/>
          <w:sz w:val="24"/>
          <w:szCs w:val="24"/>
        </w:rPr>
      </w:pPr>
      <w:r w:rsidRPr="00AF43BF">
        <w:rPr>
          <w:rFonts w:ascii="Times New Roman" w:hAnsi="Times New Roman"/>
          <w:sz w:val="24"/>
          <w:szCs w:val="24"/>
        </w:rPr>
        <w:t xml:space="preserve">ДОЛЖНОСТНАЯ ИНСТРУКЦИЯ </w:t>
      </w:r>
    </w:p>
    <w:p w:rsidR="00075156" w:rsidRPr="00AF43BF" w:rsidRDefault="00075156" w:rsidP="00075156">
      <w:pPr>
        <w:pStyle w:val="1"/>
        <w:ind w:firstLine="0"/>
        <w:jc w:val="center"/>
        <w:rPr>
          <w:rFonts w:ascii="Times New Roman" w:hAnsi="Times New Roman"/>
          <w:sz w:val="24"/>
          <w:szCs w:val="24"/>
        </w:rPr>
      </w:pPr>
      <w:r w:rsidRPr="00AF43BF">
        <w:rPr>
          <w:rFonts w:ascii="Times New Roman" w:hAnsi="Times New Roman"/>
          <w:sz w:val="24"/>
          <w:szCs w:val="24"/>
        </w:rPr>
        <w:t>ПЕДАГОГА ДОПОЛНИТЕЛЬНОГО ОБРАЗОВАНИЯ</w:t>
      </w:r>
    </w:p>
    <w:p w:rsidR="00075156" w:rsidRPr="00AF43BF" w:rsidRDefault="00075156" w:rsidP="00075156">
      <w:pPr>
        <w:jc w:val="center"/>
        <w:rPr>
          <w:snapToGrid w:val="0"/>
          <w:color w:val="000000"/>
          <w:sz w:val="24"/>
          <w:szCs w:val="24"/>
        </w:rPr>
      </w:pPr>
    </w:p>
    <w:p w:rsidR="00075156" w:rsidRPr="007979DD" w:rsidRDefault="00075156" w:rsidP="00075156">
      <w:pPr>
        <w:pStyle w:val="4"/>
        <w:spacing w:before="0" w:after="0"/>
        <w:jc w:val="both"/>
        <w:rPr>
          <w:iCs/>
          <w:sz w:val="24"/>
          <w:szCs w:val="24"/>
        </w:rPr>
      </w:pPr>
      <w:r w:rsidRPr="007979DD">
        <w:rPr>
          <w:iCs/>
          <w:sz w:val="24"/>
          <w:szCs w:val="24"/>
        </w:rPr>
        <w:t>1. Общие положения</w:t>
      </w:r>
    </w:p>
    <w:p w:rsidR="00075156" w:rsidRPr="007979D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7979DD">
        <w:rPr>
          <w:iCs/>
        </w:rPr>
        <w:t>1.1. Педагог дополнительного образования относится к категории специалистов.</w:t>
      </w:r>
    </w:p>
    <w:p w:rsidR="00075156" w:rsidRPr="007979D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7979DD">
        <w:rPr>
          <w:iCs/>
        </w:rPr>
        <w:t>1.2. На должность педагога дополнительного образования принимается лицо:</w:t>
      </w:r>
    </w:p>
    <w:p w:rsidR="00075156" w:rsidRPr="007979D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7979DD">
        <w:rPr>
          <w:iCs/>
        </w:rPr>
        <w:t xml:space="preserve">1) </w:t>
      </w:r>
      <w:proofErr w:type="gramStart"/>
      <w:r w:rsidRPr="007979DD">
        <w:rPr>
          <w:iCs/>
        </w:rPr>
        <w:t>отвечающее</w:t>
      </w:r>
      <w:proofErr w:type="gramEnd"/>
      <w:r w:rsidRPr="007979DD">
        <w:rPr>
          <w:iCs/>
        </w:rPr>
        <w:t xml:space="preserve"> одному из </w:t>
      </w:r>
      <w:r w:rsidRPr="007979DD">
        <w:rPr>
          <w:b/>
          <w:iCs/>
        </w:rPr>
        <w:t>требований:</w:t>
      </w:r>
    </w:p>
    <w:p w:rsidR="00075156" w:rsidRPr="007979D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7979DD">
        <w:rPr>
          <w:iCs/>
        </w:rPr>
        <w:t>а) имеющее среднее профессиональное образование по программам подготовки специалистов среднего звена;</w:t>
      </w:r>
    </w:p>
    <w:p w:rsidR="00075156" w:rsidRPr="007979D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proofErr w:type="gramStart"/>
      <w:r w:rsidRPr="007979DD">
        <w:rPr>
          <w:iCs/>
        </w:rPr>
        <w:t>б) имеющее высшее образование (</w:t>
      </w:r>
      <w:proofErr w:type="spellStart"/>
      <w:r w:rsidRPr="007979DD">
        <w:rPr>
          <w:iCs/>
        </w:rPr>
        <w:t>бакалавриат</w:t>
      </w:r>
      <w:proofErr w:type="spellEnd"/>
      <w:r w:rsidRPr="007979DD">
        <w:rPr>
          <w:iCs/>
        </w:rPr>
        <w:t>), направленность (профиль) которого, как правило, соответствует направленности дополнительной общеобразовательной программы, осваиваемой учащимися, или преподаваемому учебному курсу, дисциплине (модулю);</w:t>
      </w:r>
      <w:proofErr w:type="gramEnd"/>
    </w:p>
    <w:p w:rsidR="00075156" w:rsidRPr="007979D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7979DD">
        <w:rPr>
          <w:iCs/>
        </w:rPr>
        <w:t>в) имеющее дополнительное профессиональное образование и прошедшее профессиональную переподготовку, направленность (профиль) которой соответствует направленности дополнительной общеобразовательной программы, осваиваемой учащимися, или преподаваемому учебному курсу, дисциплине (модулю);</w:t>
      </w:r>
    </w:p>
    <w:p w:rsidR="00075156" w:rsidRPr="007979D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7979DD">
        <w:rPr>
          <w:iCs/>
        </w:rPr>
        <w:t>г) при отсутствии педагогического образования - имеющее дополнительное профессиональное педагогическое образование и прошедшее дополнительную профессиональную программу после трудоустройства;</w:t>
      </w:r>
    </w:p>
    <w:p w:rsidR="00075156" w:rsidRPr="007979D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proofErr w:type="gramStart"/>
      <w:r w:rsidRPr="007979DD">
        <w:rPr>
          <w:iCs/>
        </w:rPr>
        <w:t>2) не имеющее ограничений на занятие педагогической деятельностью, установленных законодательством Российской Федерации;</w:t>
      </w:r>
      <w:proofErr w:type="gramEnd"/>
    </w:p>
    <w:p w:rsidR="00075156" w:rsidRPr="007979D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7979DD">
        <w:rPr>
          <w:iCs/>
        </w:rPr>
        <w:t>3) прошедшее обязательный предварительный (при поступлении на работу) и периодические медицинские осмотры (обследования), а также внеочередные медицинские осмотры (обследования) в порядке, установленном законодательством Российской Федерации;</w:t>
      </w:r>
    </w:p>
    <w:p w:rsidR="00075156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7979DD">
        <w:rPr>
          <w:iCs/>
        </w:rPr>
        <w:t>4) прошедшее аттестацию на соответствие занимаемой должности в установленном законодательством Российской Федерации порядке.</w:t>
      </w:r>
    </w:p>
    <w:p w:rsidR="00075156" w:rsidRPr="007979D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 xml:space="preserve">1.3. Педагог дополнительного образования </w:t>
      </w:r>
      <w:r w:rsidRPr="00515D50">
        <w:rPr>
          <w:b/>
          <w:iCs/>
        </w:rPr>
        <w:t>должен знать: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1) законодательство Российской Федерации об образовании в части, регламентирующей контроль и оценку освоения дополнительных общеобразовательных программ (с учетом их направленности);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2) основные правила и технические приемы создания информационно-рекламных материалов о возможностях и содержании дополнительных общеобразовательных программ на бумажных и электронных носителях;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3) локальные нормативные акты, регламентирующие организацию образовательного процесса, разработку программно-методического обеспечения, ведение и порядок доступа к учебной и иной документации, в том числе документации, содержащей персональные данные;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4) законодательство Российской Федерации об образовании и персональных данных;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5) принципы и приемы презентации дополнительной общеобразовательной программы;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6) техники и приемы общения (слушания, убеждения) с учетом возрастных и индивидуальных особенностей собеседников;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7) техники и приемы вовлечения в деятельность, мотивации учащихся различного возраста к освоению избранного вида деятельности (избранной программы);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 xml:space="preserve">8) федеральные государственные требования (ФГТ) к минимуму содержания, структуре и условиям реализации дополнительных </w:t>
      </w:r>
      <w:proofErr w:type="spellStart"/>
      <w:r w:rsidRPr="00515D50">
        <w:rPr>
          <w:iCs/>
        </w:rPr>
        <w:t>предпрофессиональных</w:t>
      </w:r>
      <w:proofErr w:type="spellEnd"/>
      <w:r w:rsidRPr="00515D50">
        <w:rPr>
          <w:iCs/>
        </w:rPr>
        <w:t xml:space="preserve"> программ в избранной области (при наличии);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lastRenderedPageBreak/>
        <w:t>9) характеристики различных методов, форм, приемов и средств организации деятельности учащихся при освоении дополнительных общеобразовательных программ соответствующей направленности;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10) электронные ресурсы, необходимые для организации различных видов деятельности обучающихся;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11) психолого-педагогические основы и методику применения технических средств обучения, ИКТ, электронных образовательных и информационных ресурсов, дистанционных образовательных технологий и электронного обучения, если их использование возможно для освоения дополнительной общеобразовательной программы;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12) особенности и организацию педагогического наблюдения, других методов педагогической диагностики, принципы и приемы интерпретации полученных результатов;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 xml:space="preserve">13) основные характеристики, способы педагогической диагностики и развития ценностно-смысловой, эмоционально-волевой, </w:t>
      </w:r>
      <w:proofErr w:type="spellStart"/>
      <w:r w:rsidRPr="00515D50">
        <w:rPr>
          <w:iCs/>
        </w:rPr>
        <w:t>потребностно-мотивационной</w:t>
      </w:r>
      <w:proofErr w:type="spellEnd"/>
      <w:r w:rsidRPr="00515D50">
        <w:rPr>
          <w:iCs/>
        </w:rPr>
        <w:t>, интеллектуальной, коммуникативной сфер учащихся различного возраста;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14) основные подходы и направления работы в области профессиональной ориентации, поддержки и сопровождения профессионального самоопределения при реализации дополнительных общеобразовательных программ соответствующей направленности;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 xml:space="preserve">15) </w:t>
      </w:r>
      <w:proofErr w:type="spellStart"/>
      <w:r w:rsidRPr="00515D50">
        <w:rPr>
          <w:iCs/>
        </w:rPr>
        <w:t>профориентационные</w:t>
      </w:r>
      <w:proofErr w:type="spellEnd"/>
      <w:r w:rsidRPr="00515D50">
        <w:rPr>
          <w:iCs/>
        </w:rPr>
        <w:t xml:space="preserve"> возможности занятий избранным видом деятельности (для преподавания по дополнительным </w:t>
      </w:r>
      <w:proofErr w:type="spellStart"/>
      <w:r w:rsidRPr="00515D50">
        <w:rPr>
          <w:iCs/>
        </w:rPr>
        <w:t>общеразвивающим</w:t>
      </w:r>
      <w:proofErr w:type="spellEnd"/>
      <w:r w:rsidRPr="00515D50">
        <w:rPr>
          <w:iCs/>
        </w:rPr>
        <w:t xml:space="preserve"> программам), основные подходы и направления работы в области профессиональной ориентации, поддержки и сопровождения профессионального самоопределения;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16) особенности оценивания процесса и результатов деятельности учащихся при освоении дополнительных общеобразовательных программ (с учетом их направленности), в том числе в рамках установленных форм аттестации;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17) понятие и виды качественных и количественных оценок, возможности и ограничения их использования для оценивания процесса и результатов деятельности учащихся при освоении дополнительных общеобразовательных программ (с учетом их направленности);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18) нормы педагогической этики при публичном представлении результатов оценивания;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19) характеристики и возможности применения различных форм, методов и средств контроля и оценивания освоения дополнительных общеобразовательных программ (с учетом их направленности);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20) техники и приемы общения (слушания, убеждения) с учетом возрастных и индивидуальных особенностей собеседников;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 xml:space="preserve">21) теоретические и методические основы спортивного отбора и спортивной ориентации в избранном виде спорта (для преподавания по дополнительным </w:t>
      </w:r>
      <w:proofErr w:type="spellStart"/>
      <w:r w:rsidRPr="00515D50">
        <w:rPr>
          <w:iCs/>
        </w:rPr>
        <w:t>предпрофессиональным</w:t>
      </w:r>
      <w:proofErr w:type="spellEnd"/>
      <w:r w:rsidRPr="00515D50">
        <w:rPr>
          <w:iCs/>
        </w:rPr>
        <w:t xml:space="preserve"> программам в области физической культуры и спорта);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 xml:space="preserve">22) теоретические и методические основы определения профессиональной пригодности, отбора и профессиональной ориентации в процессе занятий выбранным видом искусств (для преподавания по дополнительным </w:t>
      </w:r>
      <w:proofErr w:type="spellStart"/>
      <w:r w:rsidRPr="00515D50">
        <w:rPr>
          <w:iCs/>
        </w:rPr>
        <w:t>предпрофессиональным</w:t>
      </w:r>
      <w:proofErr w:type="spellEnd"/>
      <w:r w:rsidRPr="00515D50">
        <w:rPr>
          <w:iCs/>
        </w:rPr>
        <w:t xml:space="preserve"> программам в области искусств);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23) особенности одаренных детей, учащихся с ограниченными возможностями здоровья, специфика инклюзивного подхода в образовании (в зависимости от направленности образовательной программы и контингента учащихся);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24) методы, приемы и способы формирования благоприятного психологического климата и обеспечения условий для сотрудничества учащихся;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25) источники, причины, виды и способы разрешения конфликтов;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26) педагогические, санитарно-гигиенические, эргономические, эстетические, психологические и специальные требования к дидактическому обеспечению и оформлению учебного помещения в соответствии с его предназначением и направленностью реализуемых программ;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lastRenderedPageBreak/>
        <w:t>27) содержание и методику реализации дополнительных общеобразовательных программ, в том числе современные методы, формы, способы и приемы обучения и воспитания;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28) основные технические средства обучения, включая ИКТ, возможности их использования на занятиях и условия выбора в соответствии с целями и направленностью программы (занятия);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 xml:space="preserve">29) ФГТ (для преподавания по дополнительным </w:t>
      </w:r>
      <w:proofErr w:type="spellStart"/>
      <w:r w:rsidRPr="00515D50">
        <w:rPr>
          <w:iCs/>
        </w:rPr>
        <w:t>предпрофессиональным</w:t>
      </w:r>
      <w:proofErr w:type="spellEnd"/>
      <w:r w:rsidRPr="00515D50">
        <w:rPr>
          <w:iCs/>
        </w:rPr>
        <w:t xml:space="preserve"> программам);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 xml:space="preserve">30) основные направления </w:t>
      </w:r>
      <w:proofErr w:type="spellStart"/>
      <w:r w:rsidRPr="00515D50">
        <w:rPr>
          <w:iCs/>
        </w:rPr>
        <w:t>досуговой</w:t>
      </w:r>
      <w:proofErr w:type="spellEnd"/>
      <w:r w:rsidRPr="00515D50">
        <w:rPr>
          <w:iCs/>
        </w:rPr>
        <w:t xml:space="preserve"> деятельности, особенности организации и проведения </w:t>
      </w:r>
      <w:proofErr w:type="spellStart"/>
      <w:r w:rsidRPr="00515D50">
        <w:rPr>
          <w:iCs/>
        </w:rPr>
        <w:t>досуговых</w:t>
      </w:r>
      <w:proofErr w:type="spellEnd"/>
      <w:r w:rsidRPr="00515D50">
        <w:rPr>
          <w:iCs/>
        </w:rPr>
        <w:t xml:space="preserve"> мероприятий;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 xml:space="preserve">31) способы выявления интересов учащихся (для детей) и их родителей (законных представителей) в осваиваемой области дополнительного образования и </w:t>
      </w:r>
      <w:proofErr w:type="spellStart"/>
      <w:r w:rsidRPr="00515D50">
        <w:rPr>
          <w:iCs/>
        </w:rPr>
        <w:t>досуговой</w:t>
      </w:r>
      <w:proofErr w:type="spellEnd"/>
      <w:r w:rsidRPr="00515D50">
        <w:rPr>
          <w:iCs/>
        </w:rPr>
        <w:t xml:space="preserve"> деятельности;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 xml:space="preserve">32) методы и формы организации деятельности и общения, техники и приемы вовлечения учащихся в </w:t>
      </w:r>
      <w:proofErr w:type="gramStart"/>
      <w:r w:rsidRPr="00515D50">
        <w:rPr>
          <w:iCs/>
        </w:rPr>
        <w:t>деятельность</w:t>
      </w:r>
      <w:proofErr w:type="gramEnd"/>
      <w:r w:rsidRPr="00515D50">
        <w:rPr>
          <w:iCs/>
        </w:rPr>
        <w:t xml:space="preserve"> и общение при организации и проведении </w:t>
      </w:r>
      <w:proofErr w:type="spellStart"/>
      <w:r w:rsidRPr="00515D50">
        <w:rPr>
          <w:iCs/>
        </w:rPr>
        <w:t>досуговых</w:t>
      </w:r>
      <w:proofErr w:type="spellEnd"/>
      <w:r w:rsidRPr="00515D50">
        <w:rPr>
          <w:iCs/>
        </w:rPr>
        <w:t xml:space="preserve"> мероприятий;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 xml:space="preserve">33) приемы привлечения родителей (законных представителей) к организации занятий и </w:t>
      </w:r>
      <w:proofErr w:type="spellStart"/>
      <w:r w:rsidRPr="00515D50">
        <w:rPr>
          <w:iCs/>
        </w:rPr>
        <w:t>досуговых</w:t>
      </w:r>
      <w:proofErr w:type="spellEnd"/>
      <w:r w:rsidRPr="00515D50">
        <w:rPr>
          <w:iCs/>
        </w:rPr>
        <w:t xml:space="preserve"> мероприятий, методы, формы и средства организации их совместной с детьми деятельности;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34) особенности семейного воспитания и современной семьи, содержание, формы и методы работы педагога дополнительного образования (преподавателя, тренера-преподавателя) с семьями учащихся;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35) особенности работы с социально неадаптированными (</w:t>
      </w:r>
      <w:proofErr w:type="spellStart"/>
      <w:r w:rsidRPr="00515D50">
        <w:rPr>
          <w:iCs/>
        </w:rPr>
        <w:t>дезадаптированными</w:t>
      </w:r>
      <w:proofErr w:type="spellEnd"/>
      <w:r w:rsidRPr="00515D50">
        <w:rPr>
          <w:iCs/>
        </w:rPr>
        <w:t>) учащимися различного возраста, несовершеннолетними, находящимися в социально опасном положении, и их семьями;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36) основные формы, методы, приемы и способы формирования и развития психолого-педагогической компетентности родителей (законных представителей) учащихся;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37) основные подходы и направления работы в области профессиональной ориентации, поддержки и сопровождения профессионального самоопределения;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38) нормативные правовые акты в области защиты прав ребенка, включая международные;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39) средства (способы) фиксации динамики подготовленности и мотивации учащихся в процессе освоения дополнительной общеобразовательной программы;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40) специальные условия, необходимые для дополнительного образования лиц с ограниченными возможностями здоровья, специфика инклюзивного подхода в образовании (при их реализации);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4) методы подбора из существующих и (или) создания оценочных средств, позволяющих оценить индивидуальные образовательные достижения учащихся в избранной области деятельности;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42) основные принципы и технические приемы создания информационных материалов (текстов для публикации, презентаций, фото- и видеоотчетов, коллажей);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43) основы взаимодействия с социальными партнерами;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44) правила эксплуатации учебного оборудования (оборудования для занятий избранным видом деятельности) и технических средств обучения;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 xml:space="preserve">45) требования охраны труда при проведении учебных занятий и </w:t>
      </w:r>
      <w:proofErr w:type="spellStart"/>
      <w:r w:rsidRPr="00515D50">
        <w:rPr>
          <w:iCs/>
        </w:rPr>
        <w:t>досуговых</w:t>
      </w:r>
      <w:proofErr w:type="spellEnd"/>
      <w:r w:rsidRPr="00515D50">
        <w:rPr>
          <w:iCs/>
        </w:rPr>
        <w:t xml:space="preserve"> мероприятий в организации, осуществляющей образовательную деятельность, и вне организации (на выездных мероприятиях);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46) меры ответственности педагогических работников за жизнь и здоровье учащихся, находящихся под их руководством;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47) возможности использования ИКТ для ведения документации;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48) правила и регламенты заполнения и совместного использования электронных баз данных, содержащих информацию об участниках образовательного процесса и порядке его реализации, создания установленных форм и бланков для предоставления сведений уполномоченным должностным лицам;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lastRenderedPageBreak/>
        <w:t>49) основы трудового законодательства Российской Федерации;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50) Правила внутреннего трудового распорядка;</w:t>
      </w:r>
    </w:p>
    <w:p w:rsidR="00075156" w:rsidRPr="00515D50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 xml:space="preserve">51) требования охраны труда </w:t>
      </w:r>
      <w:r>
        <w:rPr>
          <w:iCs/>
        </w:rPr>
        <w:t>и правила пожарной безопасности.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 xml:space="preserve">1.4. Педагог дополнительного образования </w:t>
      </w:r>
      <w:r w:rsidRPr="00494D7D">
        <w:rPr>
          <w:b/>
          <w:iCs/>
        </w:rPr>
        <w:t>должен уметь: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1) осуществлять деятельность и (или) демонстрировать элементы деятельности, соответствующей программе дополнительного образования;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2) готовить информационные материалы о возможностях и содержании дополнительной общеобразовательной программы и представлять ее при проведении мероприятий по привлечению учащихся;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3) понимать мотивы поведения учащихся, их образовательные потребности и запросы (для детей) и их родителей (законных представителей);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 xml:space="preserve">4) набирать и комплектовать группы учащихся с учетом специфики реализуемых дополнительных образовательных программ (их направленности и (или) осваиваемой области деятельности), индивидуальных и возрастных характеристик учащихся (для преподавания по дополнительным </w:t>
      </w:r>
      <w:proofErr w:type="spellStart"/>
      <w:r w:rsidRPr="00494D7D">
        <w:rPr>
          <w:iCs/>
        </w:rPr>
        <w:t>общеразвивающим</w:t>
      </w:r>
      <w:proofErr w:type="spellEnd"/>
      <w:r w:rsidRPr="00494D7D">
        <w:rPr>
          <w:iCs/>
        </w:rPr>
        <w:t xml:space="preserve"> программам);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5) диагностировать предрасположенность (задатки) детей к освоению выбранного вида искусств или вида спорта;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 xml:space="preserve">6) проводить отбор лиц, имеющих необходимые для освоения соответствующей образовательной программы физические данные и творческие способности в области искусств или способности в области физической культуры и спорта (для преподавания по дополнительным </w:t>
      </w:r>
      <w:proofErr w:type="spellStart"/>
      <w:r w:rsidRPr="00494D7D">
        <w:rPr>
          <w:iCs/>
        </w:rPr>
        <w:t>предпрофессиональным</w:t>
      </w:r>
      <w:proofErr w:type="spellEnd"/>
      <w:r w:rsidRPr="00494D7D">
        <w:rPr>
          <w:iCs/>
        </w:rPr>
        <w:t xml:space="preserve"> программам);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 xml:space="preserve">7) использовать </w:t>
      </w:r>
      <w:proofErr w:type="spellStart"/>
      <w:r w:rsidRPr="00494D7D">
        <w:rPr>
          <w:iCs/>
        </w:rPr>
        <w:t>профориентационные</w:t>
      </w:r>
      <w:proofErr w:type="spellEnd"/>
      <w:r w:rsidRPr="00494D7D">
        <w:rPr>
          <w:iCs/>
        </w:rPr>
        <w:t xml:space="preserve"> возможности занятий избранным видом деятельности (для преподавания по дополнительным </w:t>
      </w:r>
      <w:proofErr w:type="spellStart"/>
      <w:r w:rsidRPr="00494D7D">
        <w:rPr>
          <w:iCs/>
        </w:rPr>
        <w:t>общеразвивающим</w:t>
      </w:r>
      <w:proofErr w:type="spellEnd"/>
      <w:r w:rsidRPr="00494D7D">
        <w:rPr>
          <w:iCs/>
        </w:rPr>
        <w:t xml:space="preserve"> программам);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 xml:space="preserve">8) проводить отбор и спортивную ориентацию в процессе занятий избранным видом спорта (для преподавания по дополнительным </w:t>
      </w:r>
      <w:proofErr w:type="spellStart"/>
      <w:r w:rsidRPr="00494D7D">
        <w:rPr>
          <w:iCs/>
        </w:rPr>
        <w:t>предпрофессиональным</w:t>
      </w:r>
      <w:proofErr w:type="spellEnd"/>
      <w:r w:rsidRPr="00494D7D">
        <w:rPr>
          <w:iCs/>
        </w:rPr>
        <w:t xml:space="preserve"> программам в области физической культуры и спорта);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 xml:space="preserve">9) определять профессиональную пригодность, проводить отбор и профессиональную ориентацию в процессе занятий выбранным видом искусств (для преподавания по дополнительным </w:t>
      </w:r>
      <w:proofErr w:type="spellStart"/>
      <w:r w:rsidRPr="00494D7D">
        <w:rPr>
          <w:iCs/>
        </w:rPr>
        <w:t>предпрофессиональным</w:t>
      </w:r>
      <w:proofErr w:type="spellEnd"/>
      <w:r w:rsidRPr="00494D7D">
        <w:rPr>
          <w:iCs/>
        </w:rPr>
        <w:t xml:space="preserve"> программам в области искусств);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10) разрабатывать мероприятия по модернизации оснащения помещений Центра, формировать его предметно-пространственную среду, обеспечивающую освоение образовательной программы, выбирать оборудование и составлять заявки на его закупку с учетом: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- задач и особенностей образовательной программы;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- возрастных особенностей учащихся;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- современных требований к учебному оборудованию и (или) оборудованию для занятий избранным видом деятельности;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11) обеспечивать сохранность и эффективное использование оборудования, технических средств обучения, расходных материалов (в зависимости от направленности программы);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 xml:space="preserve">12) анализировать возможности и привлекать ресурсы внешней </w:t>
      </w:r>
      <w:proofErr w:type="spellStart"/>
      <w:r w:rsidRPr="00494D7D">
        <w:rPr>
          <w:iCs/>
        </w:rPr>
        <w:t>социокультурной</w:t>
      </w:r>
      <w:proofErr w:type="spellEnd"/>
      <w:r w:rsidRPr="00494D7D">
        <w:rPr>
          <w:iCs/>
        </w:rPr>
        <w:t xml:space="preserve"> среды для реализации программы, повышения развивающего потенциала дополнительного образования;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 xml:space="preserve">13) создавать условия для развития учащихся, мотивировать их к активному освоению ресурсов и развивающих возможностей образовательной среды, освоению выбранного вида деятельности (выбранной программы), привлекать к </w:t>
      </w:r>
      <w:proofErr w:type="spellStart"/>
      <w:r w:rsidRPr="00494D7D">
        <w:rPr>
          <w:iCs/>
        </w:rPr>
        <w:t>целеполаганию</w:t>
      </w:r>
      <w:proofErr w:type="spellEnd"/>
      <w:r w:rsidRPr="00494D7D">
        <w:rPr>
          <w:iCs/>
        </w:rPr>
        <w:t>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14) устанавливать педагогически целесообразные взаимоотношения с учащимися, создавать педагогические условия для формирования на учебных занятиях благоприятного психологического климата, использовать различные средства педагогической поддержки учащихся;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15) использовать на занятиях педагогически обоснованные формы, методы, средства и приемы организации деятельности учащихся (в том числе информационно-</w:t>
      </w:r>
      <w:r w:rsidRPr="00494D7D">
        <w:rPr>
          <w:iCs/>
        </w:rPr>
        <w:lastRenderedPageBreak/>
        <w:t>коммуникационные технологии (ИКТ), электронные образовательные и информационные ресурсы) с учетом особенностей: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- избранной области деятельности и задач дополнительной общеобразовательной программы;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- состояния здоровья, возрастных и индивидуальных особенностей учащихся (в том числе одаренных детей, учащихся с ограниченными возможностями здоровья);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16) осуществлять электронное обучение, использовать дистанционные образовательные технологии (если это целесообразно);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17) готовить учащихся к участию в выставках, конкурсах, соревнованиях и иных аналогичных мероприятиях (в соответствии с направленностью осваиваемой программы);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18) создавать педагогические условия для формирования и развития самоконтроля и самооценки учащимися процесса и результатов освоения программы;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19) проводить педагогическое наблюдение, использовать различные методы, средства и приемы текущего контроля и обратной связи, в том числе оценки деятельности и поведения учащихся на занятиях;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 xml:space="preserve">20) понимать мотивы поведения, учитывать и развивать интересы учащихся при проведении </w:t>
      </w:r>
      <w:proofErr w:type="spellStart"/>
      <w:r w:rsidRPr="00494D7D">
        <w:rPr>
          <w:iCs/>
        </w:rPr>
        <w:t>досуговых</w:t>
      </w:r>
      <w:proofErr w:type="spellEnd"/>
      <w:r w:rsidRPr="00494D7D">
        <w:rPr>
          <w:iCs/>
        </w:rPr>
        <w:t xml:space="preserve"> мероприятий;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 xml:space="preserve">21) создавать при подготовке и проведении </w:t>
      </w:r>
      <w:proofErr w:type="spellStart"/>
      <w:r w:rsidRPr="00494D7D">
        <w:rPr>
          <w:iCs/>
        </w:rPr>
        <w:t>досуговых</w:t>
      </w:r>
      <w:proofErr w:type="spellEnd"/>
      <w:r w:rsidRPr="00494D7D">
        <w:rPr>
          <w:iCs/>
        </w:rPr>
        <w:t xml:space="preserve"> мероприятий условия для обучения, воспитания и (или) развития учащихся, формирования благоприятного психологического климата в группе, в том числе: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 xml:space="preserve">- привлекать учащихся (для детей) и их родителей (законных представителей) к планированию </w:t>
      </w:r>
      <w:proofErr w:type="spellStart"/>
      <w:r w:rsidRPr="00494D7D">
        <w:rPr>
          <w:iCs/>
        </w:rPr>
        <w:t>досуговых</w:t>
      </w:r>
      <w:proofErr w:type="spellEnd"/>
      <w:r w:rsidRPr="00494D7D">
        <w:rPr>
          <w:iCs/>
        </w:rPr>
        <w:t xml:space="preserve"> мероприятий (разработке сценариев), организации их подготовки, строить деятельность с опорой на инициативу и развитие самоуправления учащихся;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 xml:space="preserve">- использовать при проведении </w:t>
      </w:r>
      <w:proofErr w:type="spellStart"/>
      <w:r w:rsidRPr="00494D7D">
        <w:rPr>
          <w:iCs/>
        </w:rPr>
        <w:t>досуговых</w:t>
      </w:r>
      <w:proofErr w:type="spellEnd"/>
      <w:r w:rsidRPr="00494D7D">
        <w:rPr>
          <w:iCs/>
        </w:rPr>
        <w:t xml:space="preserve"> мероприятий педагогически обоснованные формы, методы, способы и приемы организации деятельности и общения учащихся с учетом их возраста, состояния здоровья и индивидуальных особенностей;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- проводить мероприятия для учащихся с ограниченными возможностями здоровья и с их участием;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 xml:space="preserve">- устанавливать педагогически целесообразные взаимоотношения с учащимися при проведении </w:t>
      </w:r>
      <w:proofErr w:type="spellStart"/>
      <w:r w:rsidRPr="00494D7D">
        <w:rPr>
          <w:iCs/>
        </w:rPr>
        <w:t>досуговых</w:t>
      </w:r>
      <w:proofErr w:type="spellEnd"/>
      <w:r w:rsidRPr="00494D7D">
        <w:rPr>
          <w:iCs/>
        </w:rPr>
        <w:t xml:space="preserve"> мероприятий, использовать различные средства педагогической поддержки учащихся, испытывающих затруднения в общении;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 xml:space="preserve">- использовать </w:t>
      </w:r>
      <w:proofErr w:type="spellStart"/>
      <w:r w:rsidRPr="00494D7D">
        <w:rPr>
          <w:iCs/>
        </w:rPr>
        <w:t>профориентационные</w:t>
      </w:r>
      <w:proofErr w:type="spellEnd"/>
      <w:r w:rsidRPr="00494D7D">
        <w:rPr>
          <w:iCs/>
        </w:rPr>
        <w:t xml:space="preserve"> возможности </w:t>
      </w:r>
      <w:proofErr w:type="spellStart"/>
      <w:r w:rsidRPr="00494D7D">
        <w:rPr>
          <w:iCs/>
        </w:rPr>
        <w:t>досуговой</w:t>
      </w:r>
      <w:proofErr w:type="spellEnd"/>
      <w:r w:rsidRPr="00494D7D">
        <w:rPr>
          <w:iCs/>
        </w:rPr>
        <w:t xml:space="preserve"> деятельности;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 xml:space="preserve">22) планировать образовательный процесс, занятия и (или) циклы занятий, разрабатывать сценарии </w:t>
      </w:r>
      <w:proofErr w:type="spellStart"/>
      <w:r w:rsidRPr="00494D7D">
        <w:rPr>
          <w:iCs/>
        </w:rPr>
        <w:t>досуговых</w:t>
      </w:r>
      <w:proofErr w:type="spellEnd"/>
      <w:r w:rsidRPr="00494D7D">
        <w:rPr>
          <w:iCs/>
        </w:rPr>
        <w:t xml:space="preserve"> мероприятий с учетом: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- задач и особенностей образовательной программы;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- образовательных запросов учащихся (для детей) и их родителей (законных представителей), возможностей и условий их удовлетворения в процессе освоения образовательной программы;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- фактического уровня подготовленности, состояния здоровья, возрастных и индивидуальных особенностей учащихся (в том числе одаренных детей, учащихся с ограниченными возможностями здоровья - в зависимости от контингента учащихся);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- особенностей группы учащихся;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- специфики инклюзивного подхода в образовании (при его реализации);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- санитарно-гигиенических норм и требований охраны жизни и здоровья учащихся;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23) устанавливать педагогически целесообразные взаимоотношения с родителями (законными представителями) учащихся, выполнять нормы педагогической этики, разрешать конфликтные ситуации, в том числе при нарушении прав ребенка, невыполнении взрослыми установленных обязанностей по его воспитанию, обучению и (или) содержанию;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24) выявлять представления родителей (законных представителей) учащихся о задачах их воспитания и обучения в процессе освоения дополнительной образовательной программы;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lastRenderedPageBreak/>
        <w:t>25) организовывать и проводить индивидуальные и групповые встречи (консультации) с родителями (законными представителями) учащихся с целью лучшего понимания индивидуальных особенностей учащихся, информирования родителей (законных представителей) о ходе и результатах освоения детьми образовательной программы, повышения психолого-педагогической компетентности родителей (законных представителей);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 xml:space="preserve">26) использовать различные приемы привлечения родителей (законных представителей) к организации занятий и </w:t>
      </w:r>
      <w:proofErr w:type="spellStart"/>
      <w:r w:rsidRPr="00494D7D">
        <w:rPr>
          <w:iCs/>
        </w:rPr>
        <w:t>досуговых</w:t>
      </w:r>
      <w:proofErr w:type="spellEnd"/>
      <w:r w:rsidRPr="00494D7D">
        <w:rPr>
          <w:iCs/>
        </w:rPr>
        <w:t xml:space="preserve"> мероприятий, методы, формы и средства организации их совместной с детьми деятельности;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27) определять формы, методы и средства оценивания процесса и результатов деятельности учащихся при освоении программ дополнительного общего образования определенной направленности;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28) устанавливать педагогически целесообразные взаимоотношения с учащимися для обеспечения достоверного оценивания;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29) наблюдать за учащимися, объективно оценивать процесс и результаты освоения дополнительных общеобразовательных программ, в том числе в рамках установленных форм аттестации (при их наличии);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 xml:space="preserve">30) проводить анализ и самоанализ организации </w:t>
      </w:r>
      <w:proofErr w:type="spellStart"/>
      <w:r w:rsidRPr="00494D7D">
        <w:rPr>
          <w:iCs/>
        </w:rPr>
        <w:t>досуговой</w:t>
      </w:r>
      <w:proofErr w:type="spellEnd"/>
      <w:r w:rsidRPr="00494D7D">
        <w:rPr>
          <w:iCs/>
        </w:rPr>
        <w:t xml:space="preserve"> деятельности, подготовки и проведения массовых мероприятий, отслеживать педагогические эффекты проведения мероприятий;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31) анализировать и интерпретировать результаты педагогического наблюдения, контроля и диагностики с учетом задач и особенностей образовательной программы и особенностей учащихся;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32) использовать различные средства (способы) фиксации динамики подготовленности и мотивации учащихся в процессе освоения дополнительной общеобразовательной программы;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33) корректировать процесс освоения образовательной программы, собственную педагогическую деятельность по результатам педагогического контроля и оценки освоения программы;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34) находить, анализировать возможности использования и использовать источники необходимой для планирования профессиональной информации (включая методическую литературу, электронные образовательные ресурсы);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 xml:space="preserve">35) выявлять интересы учащихся (для детей) и их родителей (законных представителей) в осваиваемой области дополнительного образования и </w:t>
      </w:r>
      <w:proofErr w:type="spellStart"/>
      <w:r w:rsidRPr="00494D7D">
        <w:rPr>
          <w:iCs/>
        </w:rPr>
        <w:t>досуговой</w:t>
      </w:r>
      <w:proofErr w:type="spellEnd"/>
      <w:r w:rsidRPr="00494D7D">
        <w:rPr>
          <w:iCs/>
        </w:rPr>
        <w:t xml:space="preserve"> деятельности;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36) проектировать совместно с учащимся (для детей) и их родителями (законными представителями) индивидуальные образовательные маршруты освоения дополнительных общеобразовательных программ;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37) корректировать содержание программ, системы контроля и оценки, планов занятий по результатам анализа их реализации;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38) вести учебную, планирующую документацию, документацию учебного помещения (при наличии) на бумажных и электронных носителях;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39) создавать отчетные (отчетно-аналитические) и информационные материалы;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40) заполнять и использовать электронные базы данных об участниках образовательного процесса и порядке его реализации для формирования отчетов в соответствии с установленными регламентами и правилами, предоставлять эти сведения по запросам уполномоченных должностных лиц;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41) обрабатывать персональные данные с соблюдением принципов и правил, установленных законодательством Российской Федерации, определять законность требований различных категорий граждан и должностных лиц о предоставлении доступа к учебной документации, в том числе содержащей персональные данные;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 xml:space="preserve">42) взаимодействовать с членами педагогического коллектива, представителями профессионального сообщества, родителями учащихся (для программ дополнительного </w:t>
      </w:r>
      <w:r w:rsidRPr="00494D7D">
        <w:rPr>
          <w:iCs/>
        </w:rPr>
        <w:lastRenderedPageBreak/>
        <w:t xml:space="preserve">образования детей), иными заинтересованными лицами и организациями при подготовке и проведении </w:t>
      </w:r>
      <w:proofErr w:type="spellStart"/>
      <w:r w:rsidRPr="00494D7D">
        <w:rPr>
          <w:iCs/>
        </w:rPr>
        <w:t>досуговых</w:t>
      </w:r>
      <w:proofErr w:type="spellEnd"/>
      <w:r w:rsidRPr="00494D7D">
        <w:rPr>
          <w:iCs/>
        </w:rPr>
        <w:t xml:space="preserve"> мероприятий, при решении задач обучения и (или) воспитания отдельных учащихся и (или) учебной группы с соблюдением норм педагогической этики;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43) определять цели и задачи взаимодействия с родителями (законными представителями) учащихся, планировать деятельность в этой области с учетом особенностей социального и этнокультурного состава группы;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44) выполнять нормы педагогической этики, обеспечивать охрану жизни и здоровья учащихся в процессе публичного представления результатов оценивания;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 xml:space="preserve">45) контролировать санитарно-бытовые условия и условия внутренней среды кабинета (мастерской, лаборатории, иного учебного помещения), выполнение на занятиях требований охраны труда, анализировать и устранять возможные риски жизни и здоровью учащихся в ходе обучения, применять приемы страховки и </w:t>
      </w:r>
      <w:proofErr w:type="spellStart"/>
      <w:r w:rsidRPr="00494D7D">
        <w:rPr>
          <w:iCs/>
        </w:rPr>
        <w:t>самостраховки</w:t>
      </w:r>
      <w:proofErr w:type="spellEnd"/>
      <w:r w:rsidRPr="00494D7D">
        <w:rPr>
          <w:iCs/>
        </w:rPr>
        <w:t xml:space="preserve"> при выполнении физических упражнений (в соответствии с особенностями избранной области деятельности);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46) анализировать проведенные занятия для установления соответствия содержания, методов и средств поставленным целям и задачам, интерпретировать и использовать в работе полученные результаты для коррекции собственной деятельности;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 xml:space="preserve">47) контролировать соблюдение учащимися требований охраны труда, анализировать и устранять (минимизировать) возможные риски угрозы жизни и здоровью учащихся при проведении </w:t>
      </w:r>
      <w:proofErr w:type="spellStart"/>
      <w:r w:rsidRPr="00494D7D">
        <w:rPr>
          <w:iCs/>
        </w:rPr>
        <w:t>досуговых</w:t>
      </w:r>
      <w:proofErr w:type="spellEnd"/>
      <w:r w:rsidRPr="00494D7D">
        <w:rPr>
          <w:iCs/>
        </w:rPr>
        <w:t xml:space="preserve"> мероприятий;</w:t>
      </w:r>
    </w:p>
    <w:p w:rsidR="00075156" w:rsidRPr="00494D7D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48) выполнять требования охраны труда.</w:t>
      </w:r>
    </w:p>
    <w:p w:rsidR="00075156" w:rsidRDefault="00075156" w:rsidP="00075156">
      <w:pPr>
        <w:pStyle w:val="a3"/>
        <w:spacing w:before="0" w:beforeAutospacing="0" w:after="0" w:afterAutospacing="0"/>
        <w:rPr>
          <w:rFonts w:ascii="Verdana" w:hAnsi="Verdana"/>
          <w:i/>
          <w:iCs/>
          <w:color w:val="333333"/>
          <w:sz w:val="23"/>
          <w:szCs w:val="23"/>
        </w:rPr>
      </w:pPr>
    </w:p>
    <w:p w:rsidR="00075156" w:rsidRPr="00681DEF" w:rsidRDefault="00075156" w:rsidP="00075156">
      <w:pPr>
        <w:pStyle w:val="a3"/>
        <w:spacing w:before="0" w:beforeAutospacing="0" w:after="0" w:afterAutospacing="0"/>
        <w:rPr>
          <w:iCs/>
        </w:rPr>
      </w:pPr>
      <w:r w:rsidRPr="00681DEF">
        <w:rPr>
          <w:iCs/>
        </w:rPr>
        <w:t xml:space="preserve">1.5. Педагог дополнительного образования проходит </w:t>
      </w:r>
      <w:proofErr w:type="gramStart"/>
      <w:r w:rsidRPr="00681DEF">
        <w:rPr>
          <w:iCs/>
        </w:rPr>
        <w:t>обучение</w:t>
      </w:r>
      <w:proofErr w:type="gramEnd"/>
      <w:r w:rsidRPr="00681DEF">
        <w:rPr>
          <w:iCs/>
        </w:rPr>
        <w:t xml:space="preserve"> по</w:t>
      </w:r>
      <w:r>
        <w:rPr>
          <w:iCs/>
        </w:rPr>
        <w:t xml:space="preserve"> дополнительным </w:t>
      </w:r>
      <w:r w:rsidRPr="00681DEF">
        <w:rPr>
          <w:iCs/>
        </w:rPr>
        <w:t>профессиональным программам по профилю педагогической</w:t>
      </w:r>
      <w:r>
        <w:rPr>
          <w:iCs/>
        </w:rPr>
        <w:t xml:space="preserve"> </w:t>
      </w:r>
      <w:r w:rsidRPr="00681DEF">
        <w:rPr>
          <w:iCs/>
        </w:rPr>
        <w:t>деятельности не реже чем 1 раз в 3 года.</w:t>
      </w:r>
    </w:p>
    <w:p w:rsidR="00075156" w:rsidRPr="00681DEF" w:rsidRDefault="00075156" w:rsidP="00075156">
      <w:pPr>
        <w:pStyle w:val="a3"/>
        <w:spacing w:before="0" w:beforeAutospacing="0" w:after="0" w:afterAutospacing="0"/>
        <w:rPr>
          <w:iCs/>
        </w:rPr>
      </w:pPr>
      <w:r w:rsidRPr="00681DEF">
        <w:rPr>
          <w:iCs/>
        </w:rPr>
        <w:t>1.6. Педагог дополнительного образования в своей деятельности</w:t>
      </w:r>
    </w:p>
    <w:p w:rsidR="00075156" w:rsidRPr="00681DEF" w:rsidRDefault="00075156" w:rsidP="00075156">
      <w:pPr>
        <w:pStyle w:val="a3"/>
        <w:spacing w:before="0" w:beforeAutospacing="0" w:after="0" w:afterAutospacing="0"/>
        <w:rPr>
          <w:iCs/>
        </w:rPr>
      </w:pPr>
      <w:r w:rsidRPr="00681DEF">
        <w:rPr>
          <w:iCs/>
        </w:rPr>
        <w:t>руководствуется:</w:t>
      </w:r>
    </w:p>
    <w:p w:rsidR="00075156" w:rsidRPr="00681DEF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681DEF">
        <w:rPr>
          <w:iCs/>
        </w:rPr>
        <w:t xml:space="preserve">1) Уставом МКОУ </w:t>
      </w:r>
      <w:r>
        <w:rPr>
          <w:iCs/>
        </w:rPr>
        <w:t>«Гельбахская СОШ»</w:t>
      </w:r>
      <w:r w:rsidRPr="00681DEF">
        <w:rPr>
          <w:iCs/>
        </w:rPr>
        <w:t>;</w:t>
      </w:r>
    </w:p>
    <w:p w:rsidR="00075156" w:rsidRPr="00681DEF" w:rsidRDefault="00075156" w:rsidP="00075156">
      <w:pPr>
        <w:widowControl w:val="0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681DEF">
        <w:rPr>
          <w:iCs/>
          <w:sz w:val="24"/>
          <w:szCs w:val="24"/>
        </w:rPr>
        <w:t xml:space="preserve">2) Положением </w:t>
      </w:r>
      <w:r w:rsidRPr="00681DEF">
        <w:rPr>
          <w:bCs/>
          <w:sz w:val="24"/>
          <w:szCs w:val="24"/>
        </w:rPr>
        <w:t xml:space="preserve">о деятельности Центра образования цифрового и гуманитарного профилей «Точка роста» при МКОУ </w:t>
      </w:r>
      <w:r w:rsidRPr="00384C0C">
        <w:rPr>
          <w:iCs/>
          <w:sz w:val="24"/>
          <w:szCs w:val="24"/>
        </w:rPr>
        <w:t>«Гельбахская СОШ»</w:t>
      </w:r>
      <w:r w:rsidRPr="00384C0C">
        <w:rPr>
          <w:bCs/>
          <w:sz w:val="24"/>
          <w:szCs w:val="24"/>
        </w:rPr>
        <w:t>;</w:t>
      </w:r>
    </w:p>
    <w:p w:rsidR="00075156" w:rsidRPr="00681DEF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681DEF">
        <w:rPr>
          <w:iCs/>
        </w:rPr>
        <w:t>3) настоящей должностной инструкцией;</w:t>
      </w:r>
    </w:p>
    <w:p w:rsidR="00075156" w:rsidRPr="00681DEF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681DEF">
        <w:rPr>
          <w:iCs/>
        </w:rPr>
        <w:t>4) Трудовым договором и др. нормативными документами школы.</w:t>
      </w:r>
    </w:p>
    <w:p w:rsidR="00075156" w:rsidRPr="00681DEF" w:rsidRDefault="00075156" w:rsidP="00075156">
      <w:pPr>
        <w:jc w:val="both"/>
        <w:rPr>
          <w:snapToGrid w:val="0"/>
          <w:sz w:val="24"/>
          <w:szCs w:val="24"/>
        </w:rPr>
      </w:pPr>
    </w:p>
    <w:p w:rsidR="00075156" w:rsidRPr="00565B75" w:rsidRDefault="00075156" w:rsidP="00075156">
      <w:pPr>
        <w:pStyle w:val="4"/>
        <w:spacing w:before="0" w:after="0"/>
        <w:jc w:val="both"/>
        <w:rPr>
          <w:iCs/>
          <w:sz w:val="24"/>
          <w:szCs w:val="24"/>
        </w:rPr>
      </w:pPr>
      <w:r w:rsidRPr="00565B75">
        <w:rPr>
          <w:iCs/>
          <w:sz w:val="24"/>
          <w:szCs w:val="24"/>
        </w:rPr>
        <w:t>2. Трудовые функции</w:t>
      </w:r>
    </w:p>
    <w:p w:rsidR="00075156" w:rsidRPr="00565B75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65B75">
        <w:rPr>
          <w:iCs/>
        </w:rPr>
        <w:t>2.1. Преподавание по дополнительным общеобразовательным программам:</w:t>
      </w:r>
    </w:p>
    <w:p w:rsidR="00075156" w:rsidRPr="00565B75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65B75">
        <w:rPr>
          <w:iCs/>
        </w:rPr>
        <w:t>1) организация деятельности учащихся, направленной на освоение дополнительной общеобразовательной программы;</w:t>
      </w:r>
    </w:p>
    <w:p w:rsidR="00075156" w:rsidRPr="00565B75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65B75">
        <w:rPr>
          <w:iCs/>
        </w:rPr>
        <w:t xml:space="preserve">2) организация </w:t>
      </w:r>
      <w:proofErr w:type="spellStart"/>
      <w:r w:rsidRPr="00565B75">
        <w:rPr>
          <w:iCs/>
        </w:rPr>
        <w:t>досуговой</w:t>
      </w:r>
      <w:proofErr w:type="spellEnd"/>
      <w:r w:rsidRPr="00565B75">
        <w:rPr>
          <w:iCs/>
        </w:rPr>
        <w:t xml:space="preserve"> деятельности учащихся в процессе реализации дополнительной общеобразовательной программы;</w:t>
      </w:r>
    </w:p>
    <w:p w:rsidR="00075156" w:rsidRPr="00565B75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65B75">
        <w:rPr>
          <w:iCs/>
        </w:rPr>
        <w:t>3) обеспечение взаимодействия с родителями (законными представителями) учащихся, осваивающих дополнительную общеобразовательную программу, при решении задач обучения и воспитания;</w:t>
      </w:r>
    </w:p>
    <w:p w:rsidR="00075156" w:rsidRPr="00565B75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65B75">
        <w:rPr>
          <w:iCs/>
        </w:rPr>
        <w:t>4) педагогический контроль и оценка освоения дополнительной общеобразовательной программы;</w:t>
      </w:r>
    </w:p>
    <w:p w:rsidR="00075156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565B75">
        <w:rPr>
          <w:iCs/>
        </w:rPr>
        <w:t>5) разработка программно-методического обеспечения реализации дополнительной общеобразовательной программы и другие функции, связанные с его</w:t>
      </w:r>
      <w:r>
        <w:rPr>
          <w:rFonts w:ascii="Verdana" w:hAnsi="Verdana"/>
          <w:i/>
          <w:iCs/>
          <w:color w:val="333333"/>
          <w:sz w:val="23"/>
          <w:szCs w:val="23"/>
        </w:rPr>
        <w:t xml:space="preserve"> </w:t>
      </w:r>
      <w:r w:rsidRPr="00565B75">
        <w:rPr>
          <w:iCs/>
        </w:rPr>
        <w:t>непосредственной деятельностью.</w:t>
      </w:r>
    </w:p>
    <w:p w:rsidR="00075156" w:rsidRPr="00565B75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</w:p>
    <w:p w:rsidR="00075156" w:rsidRPr="00911725" w:rsidRDefault="00075156" w:rsidP="00075156">
      <w:pPr>
        <w:pStyle w:val="4"/>
        <w:spacing w:before="0" w:after="0"/>
        <w:jc w:val="both"/>
        <w:rPr>
          <w:iCs/>
          <w:sz w:val="24"/>
          <w:szCs w:val="24"/>
        </w:rPr>
      </w:pPr>
      <w:r w:rsidRPr="00911725">
        <w:rPr>
          <w:iCs/>
          <w:sz w:val="24"/>
          <w:szCs w:val="24"/>
        </w:rPr>
        <w:t>3. Должностные обязанности</w:t>
      </w:r>
    </w:p>
    <w:p w:rsidR="00075156" w:rsidRPr="00911725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911725">
        <w:rPr>
          <w:iCs/>
        </w:rPr>
        <w:t xml:space="preserve">3.1. Педагог дополнительного образования исполняет </w:t>
      </w:r>
      <w:r w:rsidRPr="00911725">
        <w:rPr>
          <w:b/>
          <w:iCs/>
        </w:rPr>
        <w:t>следующие обязанности:</w:t>
      </w:r>
    </w:p>
    <w:p w:rsidR="00075156" w:rsidRPr="00911725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911725">
        <w:rPr>
          <w:iCs/>
        </w:rPr>
        <w:t>3.1.1. В рамках трудовой функции организация деятельности учащихся, направленной на освоение дополнительной общеобразовательной программы:</w:t>
      </w:r>
    </w:p>
    <w:p w:rsidR="00075156" w:rsidRPr="00911725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911725">
        <w:rPr>
          <w:iCs/>
        </w:rPr>
        <w:lastRenderedPageBreak/>
        <w:t xml:space="preserve">1) проводит набор на обучение по дополнительной </w:t>
      </w:r>
      <w:proofErr w:type="spellStart"/>
      <w:r w:rsidRPr="00911725">
        <w:rPr>
          <w:iCs/>
        </w:rPr>
        <w:t>общеразвивающей</w:t>
      </w:r>
      <w:proofErr w:type="spellEnd"/>
      <w:r w:rsidRPr="00911725">
        <w:rPr>
          <w:iCs/>
        </w:rPr>
        <w:t xml:space="preserve"> программе;</w:t>
      </w:r>
    </w:p>
    <w:p w:rsidR="00075156" w:rsidRPr="00911725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911725">
        <w:rPr>
          <w:iCs/>
        </w:rPr>
        <w:t xml:space="preserve">2) осуществляет отбор для обучения по дополнительной </w:t>
      </w:r>
      <w:proofErr w:type="spellStart"/>
      <w:r w:rsidRPr="00911725">
        <w:rPr>
          <w:iCs/>
        </w:rPr>
        <w:t>предпрофессиональной</w:t>
      </w:r>
      <w:proofErr w:type="spellEnd"/>
      <w:r w:rsidRPr="00911725">
        <w:rPr>
          <w:iCs/>
        </w:rPr>
        <w:t xml:space="preserve"> программе (как правило, работа в составе комиссии);</w:t>
      </w:r>
    </w:p>
    <w:p w:rsidR="00075156" w:rsidRPr="00911725" w:rsidRDefault="00075156" w:rsidP="00075156">
      <w:pPr>
        <w:pStyle w:val="a3"/>
        <w:spacing w:before="0" w:beforeAutospacing="0" w:after="0" w:afterAutospacing="0"/>
        <w:jc w:val="both"/>
        <w:rPr>
          <w:iCs/>
        </w:rPr>
      </w:pPr>
      <w:r w:rsidRPr="00911725">
        <w:rPr>
          <w:iCs/>
        </w:rPr>
        <w:t>3) осуществляет организацию, в том числе стимулирование и мотивацию, деятельности и общения учащихся на учебных занятиях;</w:t>
      </w:r>
    </w:p>
    <w:p w:rsidR="00DA4A47" w:rsidRDefault="00DA4A47"/>
    <w:p w:rsidR="002D5DC5" w:rsidRDefault="002D5DC5"/>
    <w:p w:rsidR="002D5DC5" w:rsidRDefault="002D5DC5"/>
    <w:p w:rsidR="002D5DC5" w:rsidRDefault="002D5DC5"/>
    <w:p w:rsidR="002D5DC5" w:rsidRDefault="002D5DC5"/>
    <w:p w:rsidR="002D5DC5" w:rsidRDefault="002D5DC5"/>
    <w:p w:rsidR="002D5DC5" w:rsidRDefault="002D5DC5"/>
    <w:p w:rsidR="002D5DC5" w:rsidRDefault="002D5DC5"/>
    <w:p w:rsidR="002D5DC5" w:rsidRPr="002A0473" w:rsidRDefault="002D5DC5" w:rsidP="002D5DC5">
      <w:pPr>
        <w:jc w:val="both"/>
        <w:rPr>
          <w:sz w:val="24"/>
          <w:szCs w:val="24"/>
        </w:rPr>
      </w:pPr>
      <w:r w:rsidRPr="002A0473">
        <w:rPr>
          <w:sz w:val="24"/>
          <w:szCs w:val="24"/>
        </w:rPr>
        <w:t>С Должностной инструкцией ознакомился ____________________________________.</w:t>
      </w:r>
    </w:p>
    <w:p w:rsidR="002D5DC5" w:rsidRPr="002A0473" w:rsidRDefault="002D5DC5" w:rsidP="002D5DC5">
      <w:pPr>
        <w:jc w:val="both"/>
        <w:rPr>
          <w:sz w:val="24"/>
          <w:szCs w:val="24"/>
        </w:rPr>
      </w:pPr>
    </w:p>
    <w:p w:rsidR="002D5DC5" w:rsidRPr="002A0473" w:rsidRDefault="002D5DC5" w:rsidP="002D5DC5">
      <w:pPr>
        <w:jc w:val="both"/>
        <w:rPr>
          <w:sz w:val="24"/>
          <w:szCs w:val="24"/>
        </w:rPr>
      </w:pPr>
      <w:r w:rsidRPr="002A0473">
        <w:rPr>
          <w:sz w:val="24"/>
          <w:szCs w:val="24"/>
        </w:rPr>
        <w:t>"___" ________________ 20 __ года.</w:t>
      </w:r>
    </w:p>
    <w:p w:rsidR="002D5DC5" w:rsidRPr="002A0473" w:rsidRDefault="002D5DC5" w:rsidP="002D5DC5">
      <w:pPr>
        <w:jc w:val="both"/>
        <w:rPr>
          <w:sz w:val="24"/>
          <w:szCs w:val="24"/>
        </w:rPr>
      </w:pPr>
    </w:p>
    <w:p w:rsidR="002D5DC5" w:rsidRPr="002A0473" w:rsidRDefault="002D5DC5" w:rsidP="002D5DC5">
      <w:pPr>
        <w:jc w:val="both"/>
        <w:rPr>
          <w:sz w:val="24"/>
          <w:szCs w:val="24"/>
        </w:rPr>
      </w:pPr>
    </w:p>
    <w:p w:rsidR="002D5DC5" w:rsidRPr="002A0473" w:rsidRDefault="002D5DC5" w:rsidP="002D5DC5">
      <w:pPr>
        <w:jc w:val="both"/>
        <w:rPr>
          <w:sz w:val="24"/>
          <w:szCs w:val="24"/>
        </w:rPr>
      </w:pPr>
      <w:r w:rsidRPr="002A0473">
        <w:rPr>
          <w:sz w:val="24"/>
          <w:szCs w:val="24"/>
        </w:rPr>
        <w:t>Экземпляр данной должностной инструкции получил __________________________.</w:t>
      </w:r>
    </w:p>
    <w:p w:rsidR="002D5DC5" w:rsidRPr="002A0473" w:rsidRDefault="002D5DC5" w:rsidP="002D5DC5">
      <w:pPr>
        <w:jc w:val="both"/>
        <w:rPr>
          <w:sz w:val="24"/>
          <w:szCs w:val="24"/>
        </w:rPr>
      </w:pPr>
    </w:p>
    <w:p w:rsidR="002D5DC5" w:rsidRPr="002A0473" w:rsidRDefault="002D5DC5" w:rsidP="002D5DC5">
      <w:pPr>
        <w:jc w:val="both"/>
        <w:rPr>
          <w:sz w:val="24"/>
          <w:szCs w:val="24"/>
        </w:rPr>
      </w:pPr>
      <w:r w:rsidRPr="002A0473">
        <w:rPr>
          <w:sz w:val="24"/>
          <w:szCs w:val="24"/>
        </w:rPr>
        <w:t>"___" ________________ 20 __ года.</w:t>
      </w:r>
    </w:p>
    <w:p w:rsidR="002D5DC5" w:rsidRPr="002A0473" w:rsidRDefault="002D5DC5" w:rsidP="002D5DC5">
      <w:pPr>
        <w:jc w:val="both"/>
        <w:rPr>
          <w:sz w:val="24"/>
          <w:szCs w:val="24"/>
        </w:rPr>
      </w:pPr>
    </w:p>
    <w:p w:rsidR="002D5DC5" w:rsidRDefault="002D5DC5"/>
    <w:sectPr w:rsidR="002D5DC5" w:rsidSect="00DA4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5156"/>
    <w:rsid w:val="00021A33"/>
    <w:rsid w:val="00075156"/>
    <w:rsid w:val="001D407E"/>
    <w:rsid w:val="002D5DC5"/>
    <w:rsid w:val="003C3BAF"/>
    <w:rsid w:val="003D3101"/>
    <w:rsid w:val="003E4B5B"/>
    <w:rsid w:val="004701AE"/>
    <w:rsid w:val="00981A06"/>
    <w:rsid w:val="00CB2754"/>
    <w:rsid w:val="00DA4A47"/>
    <w:rsid w:val="00ED7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75156"/>
    <w:pPr>
      <w:keepNext/>
      <w:spacing w:before="240" w:after="60"/>
      <w:ind w:firstLine="720"/>
      <w:outlineLvl w:val="0"/>
    </w:pPr>
    <w:rPr>
      <w:rFonts w:ascii="Arial" w:hAnsi="Arial"/>
      <w:b/>
      <w:snapToGrid w:val="0"/>
      <w:color w:val="000000"/>
      <w:kern w:val="32"/>
      <w:sz w:val="30"/>
    </w:rPr>
  </w:style>
  <w:style w:type="paragraph" w:styleId="4">
    <w:name w:val="heading 4"/>
    <w:basedOn w:val="a"/>
    <w:next w:val="a"/>
    <w:link w:val="40"/>
    <w:qFormat/>
    <w:rsid w:val="0007515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5156"/>
    <w:rPr>
      <w:rFonts w:ascii="Arial" w:eastAsia="Times New Roman" w:hAnsi="Arial" w:cs="Times New Roman"/>
      <w:b/>
      <w:snapToGrid w:val="0"/>
      <w:color w:val="000000"/>
      <w:kern w:val="32"/>
      <w:sz w:val="3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7515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rsid w:val="0007515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3465</Words>
  <Characters>19751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шахрузат</cp:lastModifiedBy>
  <cp:revision>5</cp:revision>
  <cp:lastPrinted>2019-07-03T08:31:00Z</cp:lastPrinted>
  <dcterms:created xsi:type="dcterms:W3CDTF">2019-07-02T07:47:00Z</dcterms:created>
  <dcterms:modified xsi:type="dcterms:W3CDTF">2022-06-09T12:01:00Z</dcterms:modified>
</cp:coreProperties>
</file>